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media/image1.png" ContentType="image/pn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b/>
          <w:bCs/>
          <w:sz w:val="30"/>
          <w:szCs w:val="30"/>
          <w:u w:val="single"/>
        </w:rPr>
      </w:pPr>
      <w:r>
        <w:rPr>
          <w:drawing>
            <wp:inline distT="0" distB="0" distL="0" distR="0">
              <wp:extent cx="695960" cy="848360"/>
              <wp:effectExtent l="0" t="0" r="0" b="0"/>
              <wp:docPr id="0" name="Picture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2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5960" cy="8483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Pr>
      </w:r>
      <w:r>
        <w:rPr>
          <w:rFonts w:eastAsia="Times New Roman" w:cs="Times New Roman"/>
        </w:rPr>
        <w:t xml:space="preserve">        </w:t>
      </w:r>
      <w:r>
        <w:rPr>
          <w:b/>
          <w:bCs/>
          <w:sz w:val="30"/>
          <w:szCs w:val="30"/>
          <w:u w:val="single"/>
        </w:rPr>
        <w:t>Obec Závada,  991 21  Závada č.54,  IČO:00319708</w:t>
      </w:r>
    </w:p>
    <w:p>
      <w:pPr>
        <w:pStyle w:val="Normal"/>
        <w:jc w:val="center"/>
        <w:rPr>
          <w:b/>
          <w:sz w:val="26"/>
        </w:rPr>
      </w:pPr>
      <w:r>
        <w:rPr>
          <w:b/>
          <w:sz w:val="26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Interná  smernica  č. 14</w:t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</w:r>
    </w:p>
    <w:p>
      <w:pPr>
        <w:pStyle w:val="Normal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 finančnej kontrole a vnútornom audite</w:t>
      </w:r>
    </w:p>
    <w:p>
      <w:pPr>
        <w:pStyle w:val="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Normal"/>
        <w:rPr/>
      </w:pPr>
      <w:r>
        <w:rPr/>
        <w:t>Na realizáciu ustanovení Zákona NR SR 502/2001 Z.z. o finančnej kontrole a vnútornom audite     v podmienkach Obecného úradu v Závade.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Čl.1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>S cieľom dodržiavania všeobecne záväzných právnych predpisov, a dodržiavania hospodárnosti, efektívnosti a účinnosti pri hospodárení s verejnými prostriedkami a vlastnými prostriedkami finančná kontrola:</w:t>
      </w:r>
    </w:p>
    <w:p>
      <w:pPr>
        <w:pStyle w:val="Normal"/>
        <w:rPr/>
      </w:pPr>
      <w:r>
        <w:rPr/>
        <w:tab/>
        <w:t>a. predbežnú finančnú kontrolu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</w:t>
      </w:r>
      <w:r>
        <w:rPr/>
        <w:t>b. priebežnú finančnú kontrolu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</w:t>
      </w:r>
      <w:r>
        <w:rPr/>
        <w:t>c. následnú finančnú kontrolu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Čl.2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Výkon finančnej kontroly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>1. Finančná kontrola je súhrn činností ktorými sa overuje zák.303/95/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a. splnenie podmienok na poskytnutie verejných prostriedkov</w:t>
      </w:r>
    </w:p>
    <w:p>
      <w:pPr>
        <w:pStyle w:val="Normal"/>
        <w:rPr/>
      </w:pPr>
      <w:r>
        <w:rPr/>
        <w:tab/>
        <w:tab/>
        <w:t xml:space="preserve">b. dodržiavanie všeobecne záväzných právnych predpisov pri hospodárení 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</w:t>
      </w:r>
      <w:r>
        <w:rPr/>
        <w:t>s verejnými prostriedkami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</w:t>
      </w:r>
      <w:r>
        <w:rPr/>
        <w:t>c. dodržiavanie hospodárnosti, efektívnosti a účinnosti pri hospodárení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</w:t>
      </w:r>
      <w:r>
        <w:rPr/>
        <w:t>s verejnými prostriedkami</w:t>
      </w:r>
    </w:p>
    <w:p>
      <w:pPr>
        <w:pStyle w:val="Normal"/>
        <w:rPr/>
      </w:pPr>
      <w:r>
        <w:rPr/>
        <w:tab/>
        <w:tab/>
        <w:t>d. na účely finančného riadenia, dostupnosť, správnosť a úplnosť informácií</w:t>
      </w:r>
    </w:p>
    <w:p>
      <w:pPr>
        <w:pStyle w:val="Normal"/>
        <w:rPr/>
      </w:pPr>
      <w:r>
        <w:rPr/>
        <w:tab/>
        <w:tab/>
        <w:t xml:space="preserve">    o vykonávaných finančných operáciách a o hospodárení s verejnými </w:t>
      </w:r>
    </w:p>
    <w:p>
      <w:pPr>
        <w:pStyle w:val="Normal"/>
        <w:rPr/>
      </w:pPr>
      <w:r>
        <w:rPr>
          <w:rFonts w:eastAsia="Times New Roman" w:cs="Times New Roman"/>
        </w:rPr>
        <w:t xml:space="preserve"> </w:t>
      </w:r>
      <w:r>
        <w:rPr/>
        <w:tab/>
        <w:tab/>
        <w:t xml:space="preserve">    prostriedkami</w:t>
      </w:r>
    </w:p>
    <w:p>
      <w:pPr>
        <w:pStyle w:val="Normal"/>
        <w:rPr/>
      </w:pPr>
      <w:r>
        <w:rPr/>
        <w:tab/>
        <w:tab/>
        <w:t xml:space="preserve">e. splnenie opatrení prijatých na nápravu nedostatkov zistených finančnou </w:t>
      </w:r>
    </w:p>
    <w:p>
      <w:pPr>
        <w:pStyle w:val="Normal"/>
        <w:rPr/>
      </w:pPr>
      <w:r>
        <w:rPr/>
        <w:tab/>
        <w:tab/>
        <w:t xml:space="preserve">    kontrolou a na odstránenie príčin ich vzniku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Cieľom finančnej kontroly je zabezpečiť:</w:t>
      </w:r>
    </w:p>
    <w:p>
      <w:pPr>
        <w:pStyle w:val="Normal"/>
        <w:rPr/>
      </w:pPr>
      <w:r>
        <w:rPr/>
        <w:tab/>
        <w:tab/>
        <w:tab/>
        <w:t>- hospodárny, efektívny a účinný výkon verejnej správy</w:t>
      </w:r>
    </w:p>
    <w:p>
      <w:pPr>
        <w:pStyle w:val="Normal"/>
        <w:rPr/>
      </w:pPr>
      <w:r>
        <w:rPr/>
        <w:tab/>
        <w:tab/>
        <w:tab/>
        <w:t>- dodržiavanie všeobecne záväzných právnych predpisov</w:t>
      </w:r>
    </w:p>
    <w:p>
      <w:pPr>
        <w:pStyle w:val="Normal"/>
        <w:rPr/>
      </w:pPr>
      <w:r>
        <w:rPr>
          <w:rFonts w:eastAsia="Times New Roman" w:cs="Times New Roman"/>
        </w:rPr>
        <w:t xml:space="preserve"> </w:t>
      </w:r>
      <w:r>
        <w:rPr/>
        <w:tab/>
        <w:tab/>
        <w:tab/>
        <w:t xml:space="preserve">   kontrolovaným subjektom</w:t>
      </w:r>
    </w:p>
    <w:p>
      <w:pPr>
        <w:pStyle w:val="Normal"/>
        <w:rPr/>
      </w:pPr>
      <w:r>
        <w:rPr/>
        <w:tab/>
        <w:tab/>
        <w:tab/>
        <w:t>- včasné a spoľahlivé informovanie vedúceho orgánu verejnej správy</w:t>
      </w:r>
    </w:p>
    <w:p>
      <w:pPr>
        <w:pStyle w:val="Normal"/>
        <w:rPr/>
      </w:pPr>
      <w:r>
        <w:rPr/>
        <w:tab/>
        <w:tab/>
        <w:tab/>
        <w:t xml:space="preserve">   o úrovni hospodárenia s verejnými prostriedkami a o vykonaných </w:t>
      </w:r>
    </w:p>
    <w:p>
      <w:pPr>
        <w:pStyle w:val="Normal"/>
        <w:rPr/>
      </w:pPr>
      <w:r>
        <w:rPr/>
        <w:tab/>
        <w:tab/>
        <w:tab/>
        <w:t xml:space="preserve">   finančných operáciách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3. Štatutár je zodpovedný:</w:t>
      </w:r>
    </w:p>
    <w:p>
      <w:pPr>
        <w:pStyle w:val="Normal"/>
        <w:rPr/>
      </w:pPr>
      <w:r>
        <w:rPr/>
        <w:tab/>
        <w:tab/>
        <w:t>a. za zabezpečenie vylúčenia zásahov smerujúcich k ovplyvňovaniu</w:t>
      </w:r>
    </w:p>
    <w:p>
      <w:pPr>
        <w:pStyle w:val="Normal"/>
        <w:rPr/>
      </w:pPr>
      <w:r>
        <w:rPr/>
        <w:tab/>
        <w:tab/>
        <w:t xml:space="preserve">    zamestnancov vykonávajúcich finančnú kontrolu</w:t>
      </w:r>
    </w:p>
    <w:p>
      <w:pPr>
        <w:pStyle w:val="Normal"/>
        <w:rPr/>
      </w:pPr>
      <w:r>
        <w:rPr/>
        <w:tab/>
        <w:tab/>
        <w:t>b. vytvorenie, zachovávanie a rozvíjanie systému finančného riadenia</w:t>
      </w:r>
    </w:p>
    <w:p>
      <w:pPr>
        <w:pStyle w:val="Normal"/>
        <w:rPr/>
      </w:pPr>
      <w:r>
        <w:rPr/>
        <w:tab/>
        <w:tab/>
        <w:t>c. prijatie opatrení na nápravu nedostatkov zistených finančnou kontrolou a na</w:t>
      </w:r>
    </w:p>
    <w:p>
      <w:pPr>
        <w:pStyle w:val="Normal"/>
        <w:rPr/>
      </w:pPr>
      <w:r>
        <w:rPr/>
        <w:tab/>
        <w:tab/>
        <w:t xml:space="preserve">    odstránenie príčin ich vzniku</w:t>
      </w:r>
    </w:p>
    <w:p>
      <w:pPr>
        <w:pStyle w:val="Normal"/>
        <w:rPr/>
      </w:pPr>
      <w:r>
        <w:rPr/>
        <w:tab/>
        <w:tab/>
        <w:t>d. určenie zamestnancov zodpovedných za nedostatky zistené finančnou</w:t>
      </w:r>
    </w:p>
    <w:p>
      <w:pPr>
        <w:pStyle w:val="Normal"/>
        <w:rPr/>
      </w:pPr>
      <w:r>
        <w:rPr/>
        <w:tab/>
        <w:tab/>
        <w:t xml:space="preserve">    kontrolou a uplatnenie opatrení voči nim podľa osobitného predpisu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Čl.3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Predbežná finančná kontrola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ab/>
        <w:t>1. Predbežnou finančnou kontrolou sa zo zameraním na dodržiavanie hospodárnosti,</w:t>
      </w:r>
    </w:p>
    <w:p>
      <w:pPr>
        <w:pStyle w:val="Normal"/>
        <w:rPr/>
      </w:pPr>
      <w:r>
        <w:rPr/>
        <w:tab/>
        <w:t xml:space="preserve">    efektívnosti a účinnosti overuje, či je pripravovaná finančná operácia v súlade so </w:t>
      </w:r>
    </w:p>
    <w:p>
      <w:pPr>
        <w:pStyle w:val="Normal"/>
        <w:rPr/>
      </w:pPr>
      <w:r>
        <w:rPr/>
        <w:tab/>
        <w:t xml:space="preserve">    schváleným rozpočtom, so zmluvami uzatvorenými orgánom verejnej správy, alebo</w:t>
      </w:r>
    </w:p>
    <w:p>
      <w:pPr>
        <w:pStyle w:val="Normal"/>
        <w:rPr/>
      </w:pPr>
      <w:r>
        <w:rPr/>
        <w:tab/>
        <w:t xml:space="preserve">    inými rozhodnutiami o hospodárení s verejnými prostriedkami</w:t>
      </w:r>
    </w:p>
    <w:p>
      <w:pPr>
        <w:pStyle w:val="Normal"/>
        <w:rPr/>
      </w:pPr>
      <w:r>
        <w:rPr/>
        <w:tab/>
        <w:t>2. Predbežnú finančnú kontrolu vykonáva vedúci zamestnanec poverený vedúcim orgánu</w:t>
      </w:r>
    </w:p>
    <w:p>
      <w:pPr>
        <w:pStyle w:val="Normal"/>
        <w:rPr/>
      </w:pPr>
      <w:r>
        <w:rPr/>
        <w:tab/>
        <w:t xml:space="preserve">    verejnej správy alebo zamestnanec zodpovedný za rozpočet, verejné obstarávanie</w:t>
      </w:r>
    </w:p>
    <w:p>
      <w:pPr>
        <w:pStyle w:val="Normal"/>
        <w:rPr/>
      </w:pPr>
      <w:r>
        <w:rPr/>
        <w:tab/>
        <w:t xml:space="preserve">    alebo správu majetku</w:t>
      </w:r>
    </w:p>
    <w:p>
      <w:pPr>
        <w:pStyle w:val="Normal"/>
        <w:rPr/>
      </w:pPr>
      <w:r>
        <w:rPr/>
        <w:tab/>
        <w:t>3. Vykonanie predbežnej finančnej kontroly potvrdzujú osoby podpisom na doklade</w:t>
      </w:r>
    </w:p>
    <w:p>
      <w:pPr>
        <w:pStyle w:val="Normal"/>
        <w:rPr/>
      </w:pPr>
      <w:r>
        <w:rPr/>
        <w:tab/>
        <w:t xml:space="preserve">    súvisiace s pripravovanou finančnou operáciou</w:t>
      </w:r>
    </w:p>
    <w:p>
      <w:pPr>
        <w:pStyle w:val="Normal"/>
        <w:rPr/>
      </w:pPr>
      <w:r>
        <w:rPr/>
        <w:tab/>
        <w:t>4. Finančné operácie nemožno vykonať alebo v nich pokračovať bez ich overenia</w:t>
      </w:r>
    </w:p>
    <w:p>
      <w:pPr>
        <w:pStyle w:val="Normal"/>
        <w:rPr/>
      </w:pPr>
      <w:r>
        <w:rPr/>
        <w:tab/>
        <w:t xml:space="preserve">    predbežnou finančnou kontrolou</w:t>
      </w:r>
    </w:p>
    <w:p>
      <w:pPr>
        <w:pStyle w:val="Normal"/>
        <w:rPr/>
      </w:pPr>
      <w:r>
        <w:rPr/>
        <w:tab/>
        <w:t>5. Po vykonaní predbežnej finančnej kontroly sú osoby povinné oznámiť vedúcemu</w:t>
      </w:r>
    </w:p>
    <w:p>
      <w:pPr>
        <w:pStyle w:val="Normal"/>
        <w:rPr/>
      </w:pPr>
      <w:r>
        <w:rPr/>
        <w:tab/>
        <w:t xml:space="preserve">    orgánu zistené nedostatky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Čl.4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 xml:space="preserve">Priebežná finančná kontrola </w:t>
      </w:r>
    </w:p>
    <w:p>
      <w:pPr>
        <w:pStyle w:val="Normal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>
          <w:b/>
          <w:bCs/>
        </w:rPr>
        <w:tab/>
      </w:r>
      <w:r>
        <w:rPr/>
        <w:t>1. Priebežnou finančnou kontrolou sa overuje:</w:t>
      </w:r>
    </w:p>
    <w:p>
      <w:pPr>
        <w:pStyle w:val="Normal"/>
        <w:rPr/>
      </w:pPr>
      <w:r>
        <w:rPr/>
        <w:tab/>
        <w:tab/>
        <w:t>a. úplnosť a preukázateľnosť účtovných alebo iných dokladov súvisiacich</w:t>
      </w:r>
    </w:p>
    <w:p>
      <w:pPr>
        <w:pStyle w:val="Normal"/>
        <w:rPr/>
      </w:pPr>
      <w:r>
        <w:rPr>
          <w:rFonts w:eastAsia="Times New Roman" w:cs="Times New Roman"/>
        </w:rPr>
        <w:t xml:space="preserve"> </w:t>
      </w:r>
      <w:r>
        <w:rPr/>
        <w:tab/>
        <w:tab/>
        <w:t xml:space="preserve">    s kontrolovanou finančnou operáciou</w:t>
      </w:r>
    </w:p>
    <w:p>
      <w:pPr>
        <w:pStyle w:val="Normal"/>
        <w:rPr/>
      </w:pPr>
      <w:r>
        <w:rPr/>
        <w:tab/>
        <w:tab/>
        <w:t>b. súhrn skutočností podľa § 9 ods.1</w:t>
      </w:r>
    </w:p>
    <w:p>
      <w:pPr>
        <w:pStyle w:val="Normal"/>
        <w:rPr/>
      </w:pPr>
      <w:r>
        <w:rPr/>
        <w:tab/>
        <w:tab/>
        <w:t>c. vykonanie priebežnej finančnej kontroly</w:t>
      </w:r>
    </w:p>
    <w:p>
      <w:pPr>
        <w:pStyle w:val="Normal"/>
        <w:rPr/>
      </w:pPr>
      <w:r>
        <w:rPr/>
        <w:tab/>
        <w:t xml:space="preserve">2. Priebežnú finančú kontrolu vykonáva zamestnanec organizačného útvaru, alebo </w:t>
      </w:r>
    </w:p>
    <w:p>
      <w:pPr>
        <w:pStyle w:val="Normal"/>
        <w:rPr/>
      </w:pPr>
      <w:r>
        <w:rPr/>
        <w:tab/>
        <w:t xml:space="preserve">    zamestnanec útvaru kontroly orgánu verejnej správy</w:t>
      </w:r>
    </w:p>
    <w:p>
      <w:pPr>
        <w:pStyle w:val="Normal"/>
        <w:rPr/>
      </w:pPr>
      <w:r>
        <w:rPr/>
        <w:tab/>
        <w:t>3. Po vykonaní priebežnej finančnej kontroly sú osoby povinné písomne oznámiť</w:t>
      </w:r>
    </w:p>
    <w:p>
      <w:pPr>
        <w:pStyle w:val="Normal"/>
        <w:rPr/>
      </w:pPr>
      <w:r>
        <w:rPr/>
        <w:tab/>
        <w:t xml:space="preserve">    vedúcemu orgánu nedostatky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Čl.5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Následná finančná kontrola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  <w:t>Následnou finančnou kontrolou sa overuje:</w:t>
      </w:r>
    </w:p>
    <w:p>
      <w:pPr>
        <w:pStyle w:val="Normal"/>
        <w:rPr/>
      </w:pPr>
      <w:r>
        <w:rPr/>
        <w:tab/>
        <w:t>a. objektívny stav kontrolovaných skutočností a ich súlad so všeobecne záväznými</w:t>
      </w:r>
    </w:p>
    <w:p>
      <w:pPr>
        <w:pStyle w:val="Normal"/>
        <w:rPr/>
      </w:pPr>
      <w:r>
        <w:rPr/>
        <w:tab/>
        <w:t xml:space="preserve">    právnymi predpismi a vnútornými aktmi riadenia so zameraním na dodržiavanie</w:t>
      </w:r>
    </w:p>
    <w:p>
      <w:pPr>
        <w:pStyle w:val="Normal"/>
        <w:rPr/>
      </w:pPr>
      <w:r>
        <w:rPr/>
        <w:tab/>
        <w:t xml:space="preserve">    hospodárnosti, efektívnosti a účinnosti pri hospodárení s verejnými prostriedkami</w:t>
      </w:r>
    </w:p>
    <w:p>
      <w:pPr>
        <w:pStyle w:val="Normal"/>
        <w:rPr/>
      </w:pPr>
      <w:r>
        <w:rPr/>
        <w:tab/>
        <w:t>b. vykonanie predbežnej finančnej kontroly</w:t>
      </w:r>
    </w:p>
    <w:p>
      <w:pPr>
        <w:pStyle w:val="Normal"/>
        <w:rPr/>
      </w:pPr>
      <w:r>
        <w:rPr/>
        <w:tab/>
        <w:t>c. dodržiavanie postupu podľa § 10 pri výkone priebežnej finančnej kontroly</w:t>
      </w:r>
    </w:p>
    <w:p>
      <w:pPr>
        <w:pStyle w:val="Normal"/>
        <w:rPr/>
      </w:pPr>
      <w:r>
        <w:rPr/>
        <w:tab/>
        <w:t>d. splnenie opatrení prijatých na nápravu nedostatkov zistených finančnou kontrolou</w:t>
      </w:r>
    </w:p>
    <w:p>
      <w:pPr>
        <w:pStyle w:val="Normal"/>
        <w:rPr/>
      </w:pPr>
      <w:r>
        <w:rPr/>
        <w:tab/>
        <w:t xml:space="preserve">    a odstránenie príčin ich vzniku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Čl.6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Vypracovanie ročnej správy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ab/>
        <w:t>1. Ročná správa o výsledkoch finančných kontrol obsahuje:</w:t>
      </w:r>
    </w:p>
    <w:p>
      <w:pPr>
        <w:pStyle w:val="Normal"/>
        <w:rPr/>
      </w:pPr>
      <w:r>
        <w:rPr/>
        <w:tab/>
        <w:tab/>
        <w:t>a. názov orgánu, ktorý predkladá správu a jeho sídlo</w:t>
      </w:r>
    </w:p>
    <w:p>
      <w:pPr>
        <w:pStyle w:val="Normal"/>
        <w:rPr/>
      </w:pPr>
      <w:r>
        <w:rPr/>
        <w:tab/>
        <w:tab/>
        <w:t>b. názov kontrolovaných subjektov a ich sídlo</w:t>
      </w:r>
    </w:p>
    <w:p>
      <w:pPr>
        <w:pStyle w:val="Normal"/>
        <w:rPr/>
      </w:pPr>
      <w:r>
        <w:rPr/>
        <w:tab/>
        <w:tab/>
        <w:t>c. počet vykonaných finančných kontrol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ab/>
        <w:t>d. stručný opis jednotlivých kontrolných zistení, v správe sa uvádzajú najmä tieto</w:t>
      </w:r>
    </w:p>
    <w:p>
      <w:pPr>
        <w:pStyle w:val="Normal"/>
        <w:rPr/>
      </w:pPr>
      <w:r>
        <w:rPr>
          <w:rFonts w:eastAsia="Times New Roman" w:cs="Times New Roman"/>
        </w:rPr>
        <w:t xml:space="preserve">                            </w:t>
      </w:r>
      <w:r>
        <w:rPr/>
        <w:t>kontrolné zistenia:</w:t>
      </w:r>
    </w:p>
    <w:p>
      <w:pPr>
        <w:pStyle w:val="Normal"/>
        <w:rPr/>
      </w:pPr>
      <w:r>
        <w:rPr/>
        <w:tab/>
        <w:t xml:space="preserve">    </w:t>
        <w:tab/>
        <w:t xml:space="preserve">    1. porušenie rozpočtovej  disciplíny vrátane sankcií uložených za porušenie</w:t>
      </w:r>
    </w:p>
    <w:p>
      <w:pPr>
        <w:pStyle w:val="Normal"/>
        <w:rPr/>
      </w:pPr>
      <w:r>
        <w:rPr/>
        <w:tab/>
        <w:t xml:space="preserve">                2. kontrolné zistenia, ktoré sa oznámili orgánom činným v trestnom konaní</w:t>
      </w:r>
    </w:p>
    <w:p>
      <w:pPr>
        <w:pStyle w:val="Normal"/>
        <w:rPr/>
      </w:pPr>
      <w:r>
        <w:rPr/>
        <w:tab/>
        <w:t xml:space="preserve">   </w:t>
        <w:tab/>
        <w:t xml:space="preserve">    3. nevykonanie predbežnej finančnej kontroly a priebežnej finančnej kontroly</w:t>
      </w:r>
    </w:p>
    <w:p>
      <w:pPr>
        <w:pStyle w:val="Normal"/>
        <w:rPr/>
      </w:pPr>
      <w:r>
        <w:rPr/>
        <w:tab/>
        <w:t xml:space="preserve">                4. porušenie povinnosti podľa osobitných zákonov</w:t>
      </w:r>
    </w:p>
    <w:p>
      <w:pPr>
        <w:pStyle w:val="Normal"/>
        <w:rPr/>
      </w:pPr>
      <w:r>
        <w:rPr/>
        <w:tab/>
        <w:t xml:space="preserve">                5. nesplnenie opatrení prijatých na nápravu nedostatkov</w:t>
      </w:r>
    </w:p>
    <w:p>
      <w:pPr>
        <w:pStyle w:val="Normal"/>
        <w:rPr/>
      </w:pPr>
      <w:r>
        <w:rPr/>
        <w:tab/>
        <w:tab/>
        <w:t>e. opatrenia prijaté na nápravu nedostatkov a termín ich splnenia</w:t>
      </w:r>
    </w:p>
    <w:p>
      <w:pPr>
        <w:pStyle w:val="Normal"/>
        <w:rPr/>
      </w:pPr>
      <w:r>
        <w:rPr/>
        <w:tab/>
        <w:tab/>
        <w:t>f. informácie o plnení opatrení</w:t>
      </w:r>
    </w:p>
    <w:p>
      <w:pPr>
        <w:pStyle w:val="Normal"/>
        <w:rPr/>
      </w:pPr>
      <w:r>
        <w:rPr/>
        <w:tab/>
        <w:tab/>
        <w:t>g. vyhlásenie štatutárneho zástupcu, že údaje uvedené v správe sú pravdivé</w:t>
      </w:r>
    </w:p>
    <w:p>
      <w:pPr>
        <w:pStyle w:val="Normal"/>
        <w:rPr/>
      </w:pPr>
      <w:r>
        <w:rPr/>
        <w:tab/>
        <w:t xml:space="preserve">    </w:t>
        <w:tab/>
        <w:t xml:space="preserve">    a úplné</w:t>
        <w:tab/>
      </w:r>
    </w:p>
    <w:p>
      <w:pPr>
        <w:pStyle w:val="Normal"/>
        <w:rPr/>
      </w:pPr>
      <w:r>
        <w:rPr/>
        <w:tab/>
        <w:tab/>
        <w:t>h. meno,  priezvisko, funkciu a podpis zamestnanca, ktorý správu vypracoval</w:t>
      </w:r>
    </w:p>
    <w:p>
      <w:pPr>
        <w:pStyle w:val="Normal"/>
        <w:rPr/>
      </w:pPr>
      <w:r>
        <w:rPr/>
        <w:tab/>
        <w:t xml:space="preserve"> </w:t>
        <w:tab/>
        <w:t>i. meno, priezvisko, funkcia a podpis štatutárneho zástupcu verejnej správy</w:t>
      </w:r>
    </w:p>
    <w:p>
      <w:pPr>
        <w:pStyle w:val="Normal"/>
        <w:rPr/>
      </w:pPr>
      <w:r>
        <w:rPr/>
        <w:tab/>
        <w:tab/>
        <w:t>j. odtlačok pečiatky orgánu verejnej správy</w:t>
      </w:r>
    </w:p>
    <w:p>
      <w:pPr>
        <w:pStyle w:val="Normal"/>
        <w:rPr/>
      </w:pPr>
      <w:r>
        <w:rPr/>
        <w:tab/>
        <w:tab/>
        <w:t>k. dátum a miesto vyhotovenia správy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  <w:t>2. V správe sa uvádzajú kontrolné zistenia preukázané fin. kontrolami, ktoré sa vykonali</w:t>
      </w:r>
    </w:p>
    <w:p>
      <w:pPr>
        <w:pStyle w:val="Normal"/>
        <w:rPr/>
      </w:pPr>
      <w:r>
        <w:rPr/>
        <w:tab/>
        <w:t xml:space="preserve">     v tom kalendárnom roku, za ktorý sa správa vypracovala</w:t>
      </w:r>
    </w:p>
    <w:p>
      <w:pPr>
        <w:pStyle w:val="Normal"/>
        <w:rPr/>
      </w:pPr>
      <w:r>
        <w:rPr/>
        <w:tab/>
        <w:t>3. V prílohe správy je výkaz o výsledkoch finančnej kontroly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Čl.7</w:t>
      </w:r>
    </w:p>
    <w:p>
      <w:pPr>
        <w:pStyle w:val="Normal"/>
        <w:jc w:val="center"/>
        <w:rPr>
          <w:b/>
          <w:bCs/>
        </w:rPr>
      </w:pPr>
      <w:r>
        <w:rPr>
          <w:b/>
          <w:bCs/>
        </w:rPr>
        <w:t>Záverečné  ustanovenia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/>
      </w:pPr>
      <w:r>
        <w:rPr/>
        <w:t>(1)    Na tejto smernici sa uznieslo Obecné zastupiteľstvo v Závade, dňa 14.12.2008 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/>
      </w:pPr>
      <w:r>
        <w:rPr/>
        <w:t>(2)    Zmeny a doplnky tejto smernice schvaľuje Obecné zastupiteľstvo v Závade.</w:t>
      </w:r>
    </w:p>
    <w:p>
      <w:pPr>
        <w:pStyle w:val="Normal"/>
        <w:tabs>
          <w:tab w:val="left" w:pos="360" w:leader="none"/>
        </w:tabs>
        <w:ind w:left="360" w:right="0" w:hanging="360"/>
        <w:jc w:val="both"/>
        <w:rPr/>
      </w:pPr>
      <w:r>
        <w:rPr/>
        <w:t>(3)    Táto smernica nadobúdajú účinnosť dňom 01.01.2009</w:t>
      </w:r>
    </w:p>
    <w:p>
      <w:pPr>
        <w:pStyle w:val="Normal"/>
        <w:jc w:val="both"/>
        <w:rPr/>
      </w:pPr>
      <w:r>
        <w:rPr/>
        <w:t> </w:t>
      </w:r>
    </w:p>
    <w:p>
      <w:pPr>
        <w:pStyle w:val="Normal"/>
        <w:spacing w:lineRule="auto" w:line="360"/>
        <w:rPr/>
      </w:pPr>
      <w:r>
        <w:rPr/>
        <w:t>V Závade 14.12.2008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                                                                       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</w:t>
      </w:r>
    </w:p>
    <w:p>
      <w:pPr>
        <w:pStyle w:val="Normal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>Miroslav  KALMÁR</w:t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 xml:space="preserve">      starosta obce</w:t>
      </w:r>
    </w:p>
    <w:p>
      <w:pPr>
        <w:pStyle w:val="Normal"/>
        <w:rPr/>
      </w:pPr>
      <w:r>
        <w:rPr>
          <w:rFonts w:eastAsia="Times New Roman" w:cs="Times New Roman"/>
        </w:rPr>
        <w:t xml:space="preserve"> </w:t>
      </w:r>
      <w:r>
        <w:rPr/>
        <w:tab/>
        <w:tab/>
        <w:tab/>
        <w:tab/>
        <w:tab/>
        <w:tab/>
        <w:tab/>
        <w:tab/>
        <w:t xml:space="preserve">     </w:t>
      </w:r>
    </w:p>
    <w:p>
      <w:pPr>
        <w:pStyle w:val="Normal"/>
        <w:rPr/>
      </w:pPr>
      <w:r>
        <w:rPr/>
        <w:tab/>
        <w:t xml:space="preserve">    </w:t>
      </w:r>
    </w:p>
    <w:sectPr>
      <w:footerReference w:type="default" r:id="rId3"/>
      <w:type w:val="nextPage"/>
      <w:pgSz w:w="11906" w:h="16838"/>
      <w:pgMar w:left="1134" w:right="1134" w:header="0" w:top="1134" w:footer="72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Pta"/>
      <w:ind w:left="0" w:right="360" w:hanging="0"/>
      <w:rPr/>
    </w:pPr>
    <w:r>
      <w:rPr/>
    </w:r>
    <w:r>
      <w:pict>
        <v:rect fillcolor="#FFFFFF" style="position:absolute;width:6.05pt;height:13.8pt;margin-top:0.05pt;margin-left:475.85pt">
          <v:fill opacity="0f"/>
          <v:textbox>
            <w:txbxContent>
              <w:p>
                <w:pPr>
                  <w:pStyle w:val="Pta"/>
                  <w:rPr>
                    <w:rStyle w:val="Slostrany"/>
                  </w:rPr>
                </w:pPr>
                <w:r>
                  <w:rPr>
                    <w:rStyle w:val="Slostrany"/>
                  </w:rPr>
                  <w:fldChar w:fldCharType="begin"/>
                </w:r>
                <w:r>
                  <w:instrText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</w:p>
            </w:txbxContent>
          </v:textbox>
          <w10:wrap type="square" side="largest"/>
        </v:rect>
      </w:pict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sz w:val="24"/>
      <w:szCs w:val="24"/>
      <w:lang w:val="sk-SK" w:bidi="zxx" w:eastAsia="zh-CN"/>
    </w:rPr>
  </w:style>
  <w:style w:type="character" w:styleId="Standardnpsmoodstavce">
    <w:name w:val="Standardní písmo odstavce"/>
    <w:rPr/>
  </w:style>
  <w:style w:type="character" w:styleId="Slostrany">
    <w:name w:val="Číslo strany"/>
    <w:basedOn w:val="Standardnpsmoodstavce"/>
    <w:rPr/>
  </w:style>
  <w:style w:type="paragraph" w:styleId="Nadpis">
    <w:name w:val="Nadpis"/>
    <w:basedOn w:val="Normal"/>
    <w:next w:val="Telotextu"/>
    <w:pPr>
      <w:keepNext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lotextu">
    <w:name w:val="Telo textu"/>
    <w:basedOn w:val="Normal"/>
    <w:pPr>
      <w:spacing w:before="0" w:after="120"/>
    </w:pPr>
    <w:rPr/>
  </w:style>
  <w:style w:type="paragraph" w:styleId="Zoznam">
    <w:name w:val="Zoznam"/>
    <w:basedOn w:val="Telotextu"/>
    <w:pPr/>
    <w:rPr>
      <w:rFonts w:cs="Tahoma"/>
    </w:rPr>
  </w:style>
  <w:style w:type="paragraph" w:styleId="Popis">
    <w:name w:val="Po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Tahoma"/>
    </w:rPr>
  </w:style>
  <w:style w:type="paragraph" w:styleId="Nzev">
    <w:name w:val="Název"/>
    <w:basedOn w:val="Nadpis"/>
    <w:next w:val="Podnzov"/>
    <w:pPr/>
    <w:rPr/>
  </w:style>
  <w:style w:type="paragraph" w:styleId="Podnzov">
    <w:name w:val="Podnázov"/>
    <w:basedOn w:val="Nadpis"/>
    <w:next w:val="Telotextu"/>
    <w:pPr>
      <w:jc w:val="center"/>
    </w:pPr>
    <w:rPr>
      <w:i/>
      <w:iCs/>
      <w:sz w:val="28"/>
      <w:szCs w:val="28"/>
    </w:rPr>
  </w:style>
  <w:style w:type="paragraph" w:styleId="Popisok">
    <w:name w:val="Popisok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Pta">
    <w:name w:val="Päta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Obsahrmca">
    <w:name w:val="Obsah rámca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120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2014-11-04T19:57:44Z</dcterms:created>
  <dc:language>sk-SK</dc:language>
  <cp:lastModifiedBy>Miroslav Kalmár</cp:lastModifiedBy>
  <cp:lastPrinted>2008-01-24T07:18:00Z</cp:lastPrinted>
  <dcterms:modified xsi:type="dcterms:W3CDTF">2012-01-07T05:23:00Z</dcterms:modified>
  <cp:revision>2</cp:revision>
  <dc:title>SMERNICA</dc:title>
</cp:coreProperties>
</file>